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Hans"/>
        </w:rPr>
      </w:pPr>
      <w:r>
        <w:rPr>
          <w:lang w:val="en-US" w:eastAsia="zh-CN"/>
        </w:rPr>
        <w:t>步骤</w:t>
      </w:r>
      <w:r>
        <w:rPr>
          <w:rFonts w:hint="eastAsia"/>
          <w:lang w:val="en-US" w:eastAsia="zh-Hans"/>
        </w:rPr>
        <w:t>二</w:t>
      </w:r>
    </w:p>
    <w:p>
      <w:pPr>
        <w:rPr>
          <w:rFonts w:hint="eastAsia"/>
          <w:lang w:val="en-US" w:eastAsia="zh-Hans"/>
        </w:rPr>
      </w:pPr>
    </w:p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drawing>
          <wp:inline distT="0" distB="0" distL="114300" distR="114300">
            <wp:extent cx="5266055" cy="4208780"/>
            <wp:effectExtent l="0" t="0" r="17145" b="7620"/>
            <wp:docPr id="6" name="图片 6" descr="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420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eastAsia="zh-Hans"/>
        </w:rPr>
        <w:drawing>
          <wp:inline distT="0" distB="0" distL="114300" distR="114300">
            <wp:extent cx="5273675" cy="4234815"/>
            <wp:effectExtent l="0" t="0" r="9525" b="6985"/>
            <wp:docPr id="5" name="图片 5" descr="2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23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eastAsia="zh-Hans"/>
        </w:rPr>
        <w:drawing>
          <wp:inline distT="0" distB="0" distL="114300" distR="114300">
            <wp:extent cx="5266055" cy="4202430"/>
            <wp:effectExtent l="0" t="0" r="17145" b="13970"/>
            <wp:docPr id="4" name="图片 4" descr="2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_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420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eastAsia="zh-Hans"/>
        </w:rPr>
        <w:drawing>
          <wp:inline distT="0" distB="0" distL="114300" distR="114300">
            <wp:extent cx="5273040" cy="4211955"/>
            <wp:effectExtent l="0" t="0" r="10160" b="4445"/>
            <wp:docPr id="3" name="图片 3" descr="2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_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eastAsia="zh-Hans"/>
        </w:rPr>
        <w:drawing>
          <wp:inline distT="0" distB="0" distL="114300" distR="114300">
            <wp:extent cx="5266690" cy="4211955"/>
            <wp:effectExtent l="0" t="0" r="16510" b="4445"/>
            <wp:docPr id="2" name="图片 2" descr="2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_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eastAsia="zh-Hans"/>
        </w:rPr>
        <w:drawing>
          <wp:inline distT="0" distB="0" distL="114300" distR="114300">
            <wp:extent cx="5269865" cy="4226560"/>
            <wp:effectExtent l="0" t="0" r="13335" b="15240"/>
            <wp:docPr id="1" name="图片 1" descr="2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_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22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keepNext w:val="0"/>
        <w:keepLines w:val="0"/>
        <w:widowControl/>
        <w:suppressLineNumbers w:val="0"/>
        <w:jc w:val="left"/>
        <w:rPr>
          <w:rFonts w:hint="default" w:eastAsiaTheme="minorEastAsia"/>
          <w:lang w:eastAsia="zh-Hans"/>
        </w:rPr>
      </w:pPr>
      <w:r>
        <w:rPr>
          <w:rFonts w:hint="eastAsia"/>
          <w:lang w:val="en-US" w:eastAsia="zh-Hans"/>
        </w:rPr>
        <w:t>分析结果</w:t>
      </w:r>
      <w:r>
        <w:rPr>
          <w:rFonts w:hint="default"/>
          <w:lang w:eastAsia="zh-Hans"/>
        </w:rPr>
        <w:t>：</w:t>
      </w:r>
      <w:r>
        <w:rPr>
          <w:rFonts w:hint="eastAsia"/>
          <w:lang w:val="en-US" w:eastAsia="zh-Hans"/>
        </w:rPr>
        <w:t>主程序跑起来后开启两个子进程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一个</w:t>
      </w:r>
      <w:r>
        <w:rPr>
          <w:rFonts w:ascii="FangSong" w:hAnsi="FangSong" w:eastAsia="FangSong" w:cs="FangSong"/>
          <w:color w:val="000000"/>
          <w:kern w:val="0"/>
          <w:sz w:val="28"/>
          <w:szCs w:val="28"/>
          <w:lang w:val="en-US" w:eastAsia="zh-CN" w:bidi="ar"/>
        </w:rPr>
        <w:t>SERVER</w:t>
      </w:r>
      <w:r>
        <w:rPr>
          <w:rFonts w:hint="eastAsia"/>
          <w:lang w:val="en-US" w:eastAsia="zh-Hans"/>
        </w:rPr>
        <w:t>进程监听共享区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并将第一个值置为</w:t>
      </w:r>
      <w:r>
        <w:rPr>
          <w:rFonts w:hint="default"/>
          <w:lang w:eastAsia="zh-Hans"/>
        </w:rPr>
        <w:t>-1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一个</w:t>
      </w:r>
      <w:r>
        <w:rPr>
          <w:rFonts w:hint="default" w:ascii="FangSong" w:hAnsi="FangSong" w:eastAsia="FangSong" w:cs="FangSong"/>
          <w:color w:val="000000"/>
          <w:kern w:val="0"/>
          <w:sz w:val="28"/>
          <w:szCs w:val="28"/>
          <w:lang w:eastAsia="zh-CN" w:bidi="ar"/>
        </w:rPr>
        <w:t>CLIENT</w:t>
      </w:r>
      <w:r>
        <w:rPr>
          <w:rFonts w:hint="eastAsia"/>
          <w:lang w:val="en-US" w:eastAsia="zh-Hans"/>
        </w:rPr>
        <w:t>进程负责发送消息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当从共享区读取第一个字节为</w:t>
      </w:r>
      <w:r>
        <w:rPr>
          <w:rFonts w:hint="default"/>
          <w:lang w:eastAsia="zh-Hans"/>
        </w:rPr>
        <w:t>-1</w:t>
      </w:r>
      <w:r>
        <w:rPr>
          <w:rFonts w:hint="eastAsia"/>
          <w:lang w:val="en-US" w:eastAsia="zh-Hans"/>
        </w:rPr>
        <w:t>时表示空闲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可以发送消息到共离区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循环从</w:t>
      </w:r>
      <w:r>
        <w:rPr>
          <w:rFonts w:hint="default"/>
          <w:lang w:eastAsia="zh-Hans"/>
        </w:rPr>
        <w:t>9</w:t>
      </w:r>
      <w:r>
        <w:rPr>
          <w:rFonts w:hint="eastAsia"/>
          <w:lang w:val="en-US" w:eastAsia="zh-Hans"/>
        </w:rPr>
        <w:t>一直到</w:t>
      </w:r>
      <w:r>
        <w:rPr>
          <w:rFonts w:hint="default"/>
          <w:lang w:eastAsia="zh-Hans"/>
        </w:rPr>
        <w:t>0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服务端接收到后打印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当接收到值为</w:t>
      </w:r>
      <w:r>
        <w:rPr>
          <w:rFonts w:hint="default"/>
          <w:lang w:eastAsia="zh-Hans"/>
        </w:rPr>
        <w:t>0</w:t>
      </w:r>
      <w:r>
        <w:rPr>
          <w:rFonts w:hint="eastAsia"/>
          <w:lang w:val="en-US" w:eastAsia="zh-Hans"/>
        </w:rPr>
        <w:t>时服务端进程结束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接着客户端进程结束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最后主程序结束</w:t>
      </w:r>
      <w:r>
        <w:rPr>
          <w:rFonts w:hint="default"/>
          <w:lang w:eastAsia="zh-Hans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BF700B9"/>
    <w:rsid w:val="3DFFECFA"/>
    <w:rsid w:val="BCF5791E"/>
    <w:rsid w:val="DBF700B9"/>
    <w:rsid w:val="EFDB9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2023-05-07T02:34:00Z</dcterms:created>
  <dc:creator>黄文飞</dc:creator>
  <cp:lastModifiedBy>黄文飞</cp:lastModifiedBy>
  <dcterms:modified xsi:type="dcterms:W3CDTF">2023-05-06T14:16:45Z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9F6E69608C90DD92B8BC55643D882879</vt:lpwstr>
  </property>
</Properties>
</file>